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jc w:val="center"/>
        <w:rPr>
          <w:rFonts w:ascii="ヒラギノ角ゴ ProN W3" w:cs="ヒラギノ角ゴ ProN W3" w:hAnsi="ヒラギノ角ゴ ProN W3" w:eastAsia="ヒラギノ角ゴ ProN W3"/>
          <w:sz w:val="24"/>
          <w:szCs w:val="24"/>
          <w:lang w:val="ja-JP" w:eastAsia="ja-JP"/>
        </w:rPr>
      </w:pP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いふがお</w:t>
      </w:r>
      <w:r>
        <w:rPr>
          <w:rFonts w:ascii="ヒラギノ角ゴ ProN W3" w:hAnsi="ヒラギノ角ゴ ProN W3"/>
          <w:sz w:val="24"/>
          <w:szCs w:val="24"/>
          <w:rtl w:val="0"/>
          <w:lang w:val="en-US" w:eastAsia="ja-JP"/>
        </w:rPr>
        <w:t xml:space="preserve"> Art &amp; Craft Space 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使用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のご案内</w:t>
      </w:r>
    </w:p>
    <w:p>
      <w:pPr>
        <w:pStyle w:val="標準"/>
        <w:jc w:val="center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標準"/>
        <w:rPr>
          <w:rFonts w:ascii="ヒラギノ角ゴ ProN W3" w:cs="ヒラギノ角ゴ ProN W3" w:hAnsi="ヒラギノ角ゴ ProN W3" w:eastAsia="ヒラギノ角ゴ ProN W3"/>
          <w:sz w:val="22"/>
          <w:szCs w:val="22"/>
          <w:lang w:val="ja-JP" w:eastAsia="ja-JP"/>
        </w:rPr>
      </w:pPr>
      <w:r>
        <w:rPr>
          <w:rFonts w:eastAsia="ヒラギノ角ゴ ProN W3" w:hint="eastAsia"/>
          <w:sz w:val="22"/>
          <w:szCs w:val="22"/>
          <w:rtl w:val="0"/>
          <w:lang w:val="ja-JP" w:eastAsia="ja-JP"/>
        </w:rPr>
        <w:t>１．はじめに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・当ギャラリーは、絵画、版画、書、彫刻、美術工芸、写真、手芸等ジャンルを問わず、作品展覧会場としてお貸ししています。個展、グループ展等にご利用ください。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（その他応相談）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・使用ご希望の方は利用許可申請書にご記入のうえ、お申し込みください。内容によりお断りする場合もありますのでご了承ください。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・使用に際して、以下の項目を厳守ください。お守り頂けなかった場合、会期中でも使用をお断りすることがあります。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標準"/>
        <w:rPr>
          <w:rFonts w:ascii="ヒラギノ角ゴ ProN W3" w:cs="ヒラギノ角ゴ ProN W3" w:hAnsi="ヒラギノ角ゴ ProN W3" w:eastAsia="ヒラギノ角ゴ ProN W3"/>
          <w:sz w:val="22"/>
          <w:szCs w:val="22"/>
          <w:lang w:val="ja-JP" w:eastAsia="ja-JP"/>
        </w:rPr>
      </w:pPr>
      <w:r>
        <w:rPr>
          <w:rFonts w:eastAsia="ヒラギノ角ゴ ProN W3" w:hint="eastAsia"/>
          <w:sz w:val="22"/>
          <w:szCs w:val="22"/>
          <w:rtl w:val="0"/>
          <w:lang w:val="ja-JP" w:eastAsia="ja-JP"/>
        </w:rPr>
        <w:t>２．利用期間・利用料について</w:t>
      </w:r>
    </w:p>
    <w:p>
      <w:pPr>
        <w:pStyle w:val="標準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　【利用期間】　１週間単位（原則として</w:t>
      </w:r>
      <w:r>
        <w:rPr>
          <w:rFonts w:eastAsia="ヒラギノ角ゴ ProN W3" w:hint="eastAsia"/>
          <w:rtl w:val="0"/>
          <w:lang w:val="ja-JP" w:eastAsia="ja-JP"/>
        </w:rPr>
        <w:t>木</w:t>
      </w:r>
      <w:r>
        <w:rPr>
          <w:rFonts w:eastAsia="ヒラギノ角ゴ ProN W3" w:hint="eastAsia"/>
          <w:rtl w:val="0"/>
          <w:lang w:val="ja-JP" w:eastAsia="ja-JP"/>
        </w:rPr>
        <w:t>曜日～</w:t>
      </w:r>
      <w:r>
        <w:rPr>
          <w:rFonts w:eastAsia="ヒラギノ角ゴ ProN W3" w:hint="eastAsia"/>
          <w:rtl w:val="0"/>
          <w:lang w:val="ja-JP" w:eastAsia="ja-JP"/>
        </w:rPr>
        <w:t>火</w:t>
      </w:r>
      <w:r>
        <w:rPr>
          <w:rFonts w:eastAsia="ヒラギノ角ゴ ProN W3" w:hint="eastAsia"/>
          <w:rtl w:val="0"/>
          <w:lang w:val="ja-JP" w:eastAsia="ja-JP"/>
        </w:rPr>
        <w:t>曜日）</w:t>
      </w:r>
    </w:p>
    <w:p>
      <w:pPr>
        <w:pStyle w:val="標準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　【利用時間】　</w:t>
      </w:r>
      <w:r>
        <w:rPr>
          <w:rFonts w:eastAsia="ヒラギノ角ゴ ProN W3" w:hint="eastAsia"/>
          <w:rtl w:val="0"/>
          <w:lang w:val="ja-JP" w:eastAsia="ja-JP"/>
        </w:rPr>
        <w:t>１１</w:t>
      </w:r>
      <w:r>
        <w:rPr>
          <w:rFonts w:eastAsia="ヒラギノ角ゴ ProN W3" w:hint="eastAsia"/>
          <w:rtl w:val="0"/>
          <w:lang w:val="ja-JP" w:eastAsia="ja-JP"/>
        </w:rPr>
        <w:t>：００～１７：</w:t>
      </w:r>
      <w:r>
        <w:rPr>
          <w:rFonts w:eastAsia="ヒラギノ角ゴ ProN W3" w:hint="eastAsia"/>
          <w:rtl w:val="0"/>
          <w:lang w:val="ja-JP" w:eastAsia="ja-JP"/>
        </w:rPr>
        <w:t>３</w:t>
      </w:r>
      <w:r>
        <w:rPr>
          <w:rFonts w:eastAsia="ヒラギノ角ゴ ProN W3" w:hint="eastAsia"/>
          <w:rtl w:val="0"/>
          <w:lang w:val="ja-JP" w:eastAsia="ja-JP"/>
        </w:rPr>
        <w:t>０　</w:t>
      </w:r>
      <w:r>
        <w:rPr>
          <w:rFonts w:ascii="ヒラギノ角ゴ ProN W3" w:hAnsi="ヒラギノ角ゴ ProN W3" w:hint="default"/>
          <w:rtl w:val="0"/>
          <w:lang w:val="en-US"/>
        </w:rPr>
        <w:t>※</w:t>
      </w:r>
      <w:r>
        <w:rPr>
          <w:rFonts w:eastAsia="ヒラギノ角ゴ ProN W3" w:hint="eastAsia"/>
          <w:rtl w:val="0"/>
          <w:lang w:val="ja-JP" w:eastAsia="ja-JP"/>
        </w:rPr>
        <w:t>但し最終日は１</w:t>
      </w:r>
      <w:r>
        <w:rPr>
          <w:rFonts w:eastAsia="ヒラギノ角ゴ ProN W3" w:hint="eastAsia"/>
          <w:rtl w:val="0"/>
          <w:lang w:val="ja-JP" w:eastAsia="ja-JP"/>
        </w:rPr>
        <w:t>７</w:t>
      </w:r>
      <w:r>
        <w:rPr>
          <w:rFonts w:eastAsia="ヒラギノ角ゴ ProN W3" w:hint="eastAsia"/>
          <w:rtl w:val="0"/>
          <w:lang w:val="ja-JP" w:eastAsia="ja-JP"/>
        </w:rPr>
        <w:t>：００まで　　　</w:t>
      </w:r>
    </w:p>
    <w:p>
      <w:pPr>
        <w:pStyle w:val="標準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　【搬入・展示】　期間の始まる前日（</w:t>
      </w:r>
      <w:r>
        <w:rPr>
          <w:rFonts w:eastAsia="ヒラギノ角ゴ ProN W3" w:hint="eastAsia"/>
          <w:rtl w:val="0"/>
          <w:lang w:val="ja-JP" w:eastAsia="ja-JP"/>
        </w:rPr>
        <w:t>水</w:t>
      </w:r>
      <w:r>
        <w:rPr>
          <w:rFonts w:eastAsia="ヒラギノ角ゴ ProN W3" w:hint="eastAsia"/>
          <w:rtl w:val="0"/>
          <w:lang w:val="ja-JP" w:eastAsia="ja-JP"/>
        </w:rPr>
        <w:t>曜日）　１</w:t>
      </w:r>
      <w:r>
        <w:rPr>
          <w:rFonts w:eastAsia="ヒラギノ角ゴ ProN W3" w:hint="eastAsia"/>
          <w:rtl w:val="0"/>
          <w:lang w:val="ja-JP" w:eastAsia="ja-JP"/>
        </w:rPr>
        <w:t>４</w:t>
      </w:r>
      <w:r>
        <w:rPr>
          <w:rFonts w:eastAsia="ヒラギノ角ゴ ProN W3" w:hint="eastAsia"/>
          <w:rtl w:val="0"/>
          <w:lang w:val="ja-JP" w:eastAsia="ja-JP"/>
        </w:rPr>
        <w:t>：００～</w:t>
      </w:r>
    </w:p>
    <w:p>
      <w:pPr>
        <w:pStyle w:val="標準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　【撤去・搬出】　期間最終日　１</w:t>
      </w:r>
      <w:r>
        <w:rPr>
          <w:rFonts w:eastAsia="ヒラギノ角ゴ ProN W3" w:hint="eastAsia"/>
          <w:rtl w:val="0"/>
          <w:lang w:val="ja-JP" w:eastAsia="ja-JP"/>
        </w:rPr>
        <w:t>７</w:t>
      </w:r>
      <w:r>
        <w:rPr>
          <w:rFonts w:eastAsia="ヒラギノ角ゴ ProN W3" w:hint="eastAsia"/>
          <w:rtl w:val="0"/>
          <w:lang w:val="ja-JP" w:eastAsia="ja-JP"/>
        </w:rPr>
        <w:t>：</w:t>
      </w:r>
      <w:r>
        <w:rPr>
          <w:rFonts w:eastAsia="ヒラギノ角ゴ ProN W3" w:hint="eastAsia"/>
          <w:rtl w:val="0"/>
          <w:lang w:val="ja-JP" w:eastAsia="ja-JP"/>
        </w:rPr>
        <w:t>３</w:t>
      </w:r>
      <w:r>
        <w:rPr>
          <w:rFonts w:eastAsia="ヒラギノ角ゴ ProN W3" w:hint="eastAsia"/>
          <w:rtl w:val="0"/>
          <w:lang w:val="ja-JP" w:eastAsia="ja-JP"/>
        </w:rPr>
        <w:t>０まで</w:t>
      </w:r>
    </w:p>
    <w:p>
      <w:pPr>
        <w:pStyle w:val="標準"/>
        <w:ind w:firstLine="210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【利用料金】  １</w:t>
      </w:r>
      <w:r>
        <w:rPr>
          <w:rFonts w:eastAsia="ヒラギノ角ゴ ProN W3" w:hint="eastAsia"/>
          <w:rtl w:val="0"/>
          <w:lang w:val="ja-JP" w:eastAsia="ja-JP"/>
        </w:rPr>
        <w:t>週間</w:t>
      </w:r>
      <w:r>
        <w:rPr>
          <w:rFonts w:eastAsia="ヒラギノ角ゴ ProN W3" w:hint="eastAsia"/>
          <w:rtl w:val="0"/>
          <w:lang w:val="ja-JP" w:eastAsia="ja-JP"/>
        </w:rPr>
        <w:t>あたり</w:t>
      </w:r>
      <w:r>
        <w:rPr>
          <w:rFonts w:eastAsia="ヒラギノ角ゴ ProN W3" w:hint="eastAsia"/>
          <w:rtl w:val="0"/>
          <w:lang w:val="ja-JP" w:eastAsia="ja-JP"/>
        </w:rPr>
        <w:t>１００</w:t>
      </w:r>
      <w:r>
        <w:rPr>
          <w:rFonts w:ascii="ヒラギノ角ゴ ProN W3" w:hAnsi="ヒラギノ角ゴ ProN W3"/>
          <w:rtl w:val="0"/>
          <w:lang w:val="ja-JP" w:eastAsia="ja-JP"/>
        </w:rPr>
        <w:t>,</w:t>
      </w:r>
      <w:r>
        <w:rPr>
          <w:rFonts w:eastAsia="ヒラギノ角ゴ ProN W3" w:hint="eastAsia"/>
          <w:rtl w:val="0"/>
          <w:lang w:val="ja-JP" w:eastAsia="ja-JP"/>
        </w:rPr>
        <w:t>０</w:t>
      </w:r>
      <w:r>
        <w:rPr>
          <w:rFonts w:eastAsia="ヒラギノ角ゴ ProN W3" w:hint="eastAsia"/>
          <w:rtl w:val="0"/>
          <w:lang w:val="ja-JP" w:eastAsia="ja-JP"/>
        </w:rPr>
        <w:t>００円</w:t>
      </w:r>
      <w:r>
        <w:rPr>
          <w:rFonts w:eastAsia="ヒラギノ角ゴ ProN W3" w:hint="eastAsia"/>
          <w:rtl w:val="0"/>
          <w:lang w:val="ja-JP" w:eastAsia="ja-JP"/>
        </w:rPr>
        <w:t>＋消費税</w:t>
      </w:r>
    </w:p>
    <w:p>
      <w:pPr>
        <w:pStyle w:val="標準"/>
        <w:ind w:firstLine="210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標準"/>
        <w:ind w:firstLine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・利用料金は</w:t>
      </w:r>
      <w:r>
        <w:rPr>
          <w:rFonts w:eastAsia="ヒラギノ角ゴ ProN W3" w:hint="eastAsia"/>
          <w:rtl w:val="0"/>
          <w:lang w:val="ja-JP" w:eastAsia="ja-JP"/>
        </w:rPr>
        <w:t>開催日前日</w:t>
      </w:r>
      <w:r>
        <w:rPr>
          <w:rFonts w:eastAsia="ヒラギノ角ゴ ProN W3" w:hint="eastAsia"/>
          <w:rtl w:val="0"/>
          <w:lang w:val="ja-JP" w:eastAsia="ja-JP"/>
        </w:rPr>
        <w:t>までに全額お支払い下さい。</w:t>
      </w:r>
      <w:r>
        <w:rPr>
          <w:rFonts w:eastAsia="ヒラギノ角ゴ ProN W3" w:hint="eastAsia"/>
          <w:rtl w:val="0"/>
          <w:lang w:val="ja-JP" w:eastAsia="ja-JP"/>
        </w:rPr>
        <w:t>（直接支払い</w:t>
      </w:r>
      <w:r>
        <w:rPr>
          <w:rFonts w:ascii="ヒラギノ角ゴ ProN W3" w:hAnsi="ヒラギノ角ゴ ProN W3"/>
          <w:rtl w:val="0"/>
          <w:lang w:val="ja-JP" w:eastAsia="ja-JP"/>
        </w:rPr>
        <w:t xml:space="preserve"> or </w:t>
      </w:r>
      <w:r>
        <w:rPr>
          <w:rFonts w:eastAsia="ヒラギノ角ゴ ProN W3" w:hint="eastAsia"/>
          <w:rtl w:val="0"/>
          <w:lang w:val="ja-JP" w:eastAsia="ja-JP"/>
        </w:rPr>
        <w:t>振込）</w:t>
      </w:r>
      <w:r>
        <w:rPr>
          <w:rFonts w:eastAsia="ヒラギノ角ゴ ProN W3" w:hint="eastAsia"/>
          <w:rtl w:val="0"/>
          <w:lang w:val="ja-JP" w:eastAsia="ja-JP"/>
        </w:rPr>
        <w:t>　　　　　　　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・使用者の都合による中止の場合は、事情の理由にかかわらず利用料金の返金はいたしません。</w:t>
      </w:r>
    </w:p>
    <w:p>
      <w:pPr>
        <w:pStyle w:val="標準"/>
        <w:ind w:left="420" w:hanging="42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　・利用期間は都合により、変更をお願いする場合があります。</w:t>
      </w:r>
    </w:p>
    <w:p>
      <w:pPr>
        <w:pStyle w:val="標準"/>
        <w:rPr>
          <w:rFonts w:ascii="ヒラギノ角ゴ ProN W3" w:cs="ヒラギノ角ゴ ProN W3" w:hAnsi="ヒラギノ角ゴ ProN W3" w:eastAsia="ヒラギノ角ゴ ProN W3"/>
          <w:sz w:val="22"/>
          <w:szCs w:val="22"/>
        </w:rPr>
      </w:pPr>
    </w:p>
    <w:p>
      <w:pPr>
        <w:pStyle w:val="標準"/>
        <w:rPr>
          <w:rFonts w:ascii="ヒラギノ角ゴ ProN W3" w:cs="ヒラギノ角ゴ ProN W3" w:hAnsi="ヒラギノ角ゴ ProN W3" w:eastAsia="ヒラギノ角ゴ ProN W3"/>
          <w:sz w:val="22"/>
          <w:szCs w:val="22"/>
          <w:lang w:val="ja-JP" w:eastAsia="ja-JP"/>
        </w:rPr>
      </w:pPr>
      <w:r>
        <w:rPr>
          <w:rFonts w:eastAsia="ヒラギノ角ゴ ProN W3" w:hint="eastAsia"/>
          <w:sz w:val="22"/>
          <w:szCs w:val="22"/>
          <w:rtl w:val="0"/>
          <w:lang w:val="ja-JP" w:eastAsia="ja-JP"/>
        </w:rPr>
        <w:t>３．展示および撤去について</w:t>
      </w:r>
    </w:p>
    <w:p>
      <w:pPr>
        <w:pStyle w:val="標準"/>
        <w:ind w:left="284" w:hanging="141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・作品の展示・撤去作業、搬入・搬出は、使用者が行ってください。指示に従っていただけない場合は、展示作業中でも利用をお断りすることがあります。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・作品キャプション、出品目録、挨拶文等の会場表示</w:t>
      </w:r>
      <w:r>
        <w:rPr>
          <w:rFonts w:eastAsia="ヒラギノ角ゴ ProN W3" w:hint="eastAsia"/>
          <w:rtl w:val="0"/>
          <w:lang w:val="ja-JP" w:eastAsia="ja-JP"/>
        </w:rPr>
        <w:t>、案内状の作成、作品の展示、飾り付け、会期中の受付・販売等はすべて、使用者がご用意ください。</w:t>
      </w:r>
    </w:p>
    <w:p>
      <w:pPr>
        <w:pStyle w:val="標準"/>
        <w:ind w:left="210" w:firstLine="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・展示計画や立体作品の展示など事前にご相談ください。</w:t>
      </w:r>
    </w:p>
    <w:p>
      <w:pPr>
        <w:pStyle w:val="標準"/>
        <w:ind w:left="630" w:hanging="630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　　</w:t>
      </w:r>
      <w:r>
        <w:rPr>
          <w:rFonts w:ascii="ヒラギノ角ゴ ProN W3" w:hAnsi="ヒラギノ角ゴ ProN W3" w:hint="default"/>
          <w:rtl w:val="0"/>
          <w:lang w:val="en-US"/>
        </w:rPr>
        <w:t>※</w:t>
      </w:r>
      <w:r>
        <w:rPr>
          <w:rFonts w:eastAsia="ヒラギノ角ゴ ProN W3" w:hint="eastAsia"/>
          <w:rtl w:val="0"/>
          <w:lang w:val="ja-JP" w:eastAsia="ja-JP"/>
        </w:rPr>
        <w:t>最終日は１</w:t>
      </w:r>
      <w:r>
        <w:rPr>
          <w:rFonts w:eastAsia="ヒラギノ角ゴ ProN W3" w:hint="eastAsia"/>
          <w:rtl w:val="0"/>
          <w:lang w:val="ja-JP" w:eastAsia="ja-JP"/>
        </w:rPr>
        <w:t>７</w:t>
      </w:r>
      <w:r>
        <w:rPr>
          <w:rFonts w:eastAsia="ヒラギノ角ゴ ProN W3" w:hint="eastAsia"/>
          <w:rtl w:val="0"/>
          <w:lang w:val="ja-JP" w:eastAsia="ja-JP"/>
        </w:rPr>
        <w:t>：</w:t>
      </w:r>
      <w:r>
        <w:rPr>
          <w:rFonts w:eastAsia="ヒラギノ角ゴ ProN W3" w:hint="eastAsia"/>
          <w:rtl w:val="0"/>
          <w:lang w:val="ja-JP" w:eastAsia="ja-JP"/>
        </w:rPr>
        <w:t>３</w:t>
      </w:r>
      <w:r>
        <w:rPr>
          <w:rFonts w:eastAsia="ヒラギノ角ゴ ProN W3" w:hint="eastAsia"/>
          <w:rtl w:val="0"/>
          <w:lang w:val="ja-JP" w:eastAsia="ja-JP"/>
        </w:rPr>
        <w:t>０迄に撤去を完了して頂きます。</w:t>
      </w:r>
    </w:p>
    <w:p>
      <w:pPr>
        <w:pStyle w:val="標準"/>
        <w:ind w:left="630" w:hanging="63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　　</w:t>
      </w:r>
    </w:p>
    <w:p>
      <w:pPr>
        <w:pStyle w:val="標準"/>
        <w:rPr>
          <w:rFonts w:ascii="ヒラギノ角ゴ ProN W3" w:cs="ヒラギノ角ゴ ProN W3" w:hAnsi="ヒラギノ角ゴ ProN W3" w:eastAsia="ヒラギノ角ゴ ProN W3"/>
          <w:sz w:val="22"/>
          <w:szCs w:val="22"/>
          <w:lang w:val="ja-JP" w:eastAsia="ja-JP"/>
        </w:rPr>
      </w:pPr>
      <w:r>
        <w:rPr>
          <w:rFonts w:eastAsia="ヒラギノ角ゴ ProN W3" w:hint="eastAsia"/>
          <w:sz w:val="22"/>
          <w:szCs w:val="22"/>
          <w:rtl w:val="0"/>
          <w:lang w:val="ja-JP" w:eastAsia="ja-JP"/>
        </w:rPr>
        <w:t>４．展示作品の保全・会期中の体制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・作品の監視、保全はすべて使用者の責任においてお願い致します。火災、盗難、破損等不慮の災害事故の場合当</w:t>
      </w:r>
      <w:r>
        <w:rPr>
          <w:rFonts w:eastAsia="ヒラギノ角ゴ ProN W3" w:hint="eastAsia"/>
          <w:rtl w:val="0"/>
          <w:lang w:val="ja-JP" w:eastAsia="ja-JP"/>
        </w:rPr>
        <w:t>ギャラリー</w:t>
      </w:r>
      <w:r>
        <w:rPr>
          <w:rFonts w:eastAsia="ヒラギノ角ゴ ProN W3" w:hint="eastAsia"/>
          <w:rtl w:val="0"/>
          <w:lang w:val="ja-JP" w:eastAsia="ja-JP"/>
        </w:rPr>
        <w:t>はその責任を負いません。</w:t>
      </w:r>
    </w:p>
    <w:p>
      <w:pPr>
        <w:pStyle w:val="標準"/>
        <w:ind w:left="283" w:firstLine="0"/>
        <w:rPr>
          <w:rFonts w:ascii="ヒラギノ角ゴ ProN W3" w:cs="ヒラギノ角ゴ ProN W3" w:hAnsi="ヒラギノ角ゴ ProN W3" w:eastAsia="ヒラギノ角ゴ ProN W3"/>
          <w:sz w:val="22"/>
          <w:szCs w:val="22"/>
        </w:rPr>
      </w:pPr>
    </w:p>
    <w:p>
      <w:pPr>
        <w:pStyle w:val="標準"/>
        <w:rPr>
          <w:rFonts w:ascii="ヒラギノ角ゴ ProN W3" w:cs="ヒラギノ角ゴ ProN W3" w:hAnsi="ヒラギノ角ゴ ProN W3" w:eastAsia="ヒラギノ角ゴ ProN W3"/>
          <w:sz w:val="22"/>
          <w:szCs w:val="22"/>
          <w:lang w:val="ja-JP" w:eastAsia="ja-JP"/>
        </w:rPr>
      </w:pPr>
      <w:r>
        <w:rPr>
          <w:rFonts w:eastAsia="ヒラギノ角ゴ ProN W3" w:hint="eastAsia"/>
          <w:sz w:val="22"/>
          <w:szCs w:val="22"/>
          <w:rtl w:val="0"/>
          <w:lang w:val="ja-JP" w:eastAsia="ja-JP"/>
        </w:rPr>
        <w:t>５．集客・告知広報について</w:t>
      </w:r>
    </w:p>
    <w:p>
      <w:pPr>
        <w:pStyle w:val="標準"/>
        <w:ind w:left="489" w:hanging="210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・展覧会の告知広報は案内状（</w:t>
      </w:r>
      <w:r>
        <w:rPr>
          <w:rFonts w:ascii="ヒラギノ角ゴ ProN W3" w:hAnsi="ヒラギノ角ゴ ProN W3"/>
          <w:rtl w:val="0"/>
          <w:lang w:val="en-US"/>
        </w:rPr>
        <w:t>DM</w:t>
      </w:r>
      <w:r>
        <w:rPr>
          <w:rFonts w:eastAsia="ヒラギノ角ゴ ProN W3" w:hint="eastAsia"/>
          <w:rtl w:val="0"/>
          <w:lang w:val="ja-JP" w:eastAsia="ja-JP"/>
        </w:rPr>
        <w:t>）、ポスターの掲示など利用者が積極的に行うものとします。</w:t>
      </w:r>
    </w:p>
    <w:p>
      <w:pPr>
        <w:pStyle w:val="標準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標準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sz w:val="22"/>
          <w:szCs w:val="22"/>
          <w:rtl w:val="0"/>
          <w:lang w:val="ja-JP" w:eastAsia="ja-JP"/>
        </w:rPr>
        <w:t>６．</w:t>
      </w:r>
      <w:r>
        <w:rPr>
          <w:rFonts w:eastAsia="ヒラギノ角ゴ ProN W3" w:hint="eastAsia"/>
          <w:rtl w:val="0"/>
          <w:lang w:val="ja-JP" w:eastAsia="ja-JP"/>
        </w:rPr>
        <w:t>当ギャラリーは次のことを禁止します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・予約をした方以外の個人、グループへの変更、譲渡。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・使用内容の変更。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・演奏や歌唱。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</w:t>
      </w:r>
      <w:r>
        <w:rPr>
          <w:rFonts w:eastAsia="ヒラギノ角ゴ ProN W3" w:hint="eastAsia"/>
          <w:rtl w:val="0"/>
          <w:lang w:val="ja-JP" w:eastAsia="ja-JP"/>
        </w:rPr>
        <w:t>当ギャラリー</w:t>
      </w:r>
      <w:r>
        <w:rPr>
          <w:rFonts w:eastAsia="ヒラギノ角ゴ ProN W3" w:hint="eastAsia"/>
          <w:rtl w:val="0"/>
          <w:lang w:val="ja-JP" w:eastAsia="ja-JP"/>
        </w:rPr>
        <w:t>の承認のない飲酒・パーティー・掲示。</w:t>
      </w:r>
    </w:p>
    <w:p>
      <w:pPr>
        <w:pStyle w:val="標準"/>
        <w:ind w:left="420" w:hanging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・危険物の持ち込み。</w:t>
      </w:r>
    </w:p>
    <w:p>
      <w:pPr>
        <w:pStyle w:val="標準"/>
        <w:ind w:firstLine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  <w:r>
        <w:rPr>
          <w:rFonts w:eastAsia="ヒラギノ角ゴ ProN W3" w:hint="eastAsia"/>
          <w:rtl w:val="0"/>
          <w:lang w:val="ja-JP" w:eastAsia="ja-JP"/>
        </w:rPr>
        <w:t>その他会場ご利用のことにつきましては</w:t>
      </w:r>
      <w:r>
        <w:rPr>
          <w:rFonts w:eastAsia="ヒラギノ角ゴ ProN W3" w:hint="eastAsia"/>
          <w:rtl w:val="0"/>
          <w:lang w:val="ja-JP" w:eastAsia="ja-JP"/>
        </w:rPr>
        <w:t>当ギャラリー</w:t>
      </w:r>
      <w:r>
        <w:rPr>
          <w:rFonts w:eastAsia="ヒラギノ角ゴ ProN W3" w:hint="eastAsia"/>
          <w:rtl w:val="0"/>
          <w:lang w:val="ja-JP" w:eastAsia="ja-JP"/>
        </w:rPr>
        <w:t>と打ち合わせのうえお決め下さい。</w:t>
      </w:r>
    </w:p>
    <w:p>
      <w:pPr>
        <w:pStyle w:val="標準"/>
        <w:ind w:firstLine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</w:p>
    <w:p>
      <w:pPr>
        <w:pStyle w:val="標準"/>
        <w:ind w:firstLine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</w:p>
    <w:p>
      <w:pPr>
        <w:pStyle w:val="標準"/>
        <w:ind w:firstLine="210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お申し込みは上記のご案内をよく読み、ご承認された上で、</w:t>
      </w:r>
      <w:r>
        <w:rPr>
          <w:rFonts w:ascii="ヒラギノ角ゴ ProN W3" w:hAnsi="ヒラギノ角ゴ ProN W3"/>
          <w:rtl w:val="0"/>
          <w:lang w:val="en-US"/>
        </w:rPr>
        <w:t>web</w:t>
      </w:r>
      <w:r>
        <w:rPr>
          <w:rFonts w:eastAsia="ヒラギノ角ゴ ProN W3" w:hint="eastAsia"/>
          <w:rtl w:val="0"/>
          <w:lang w:val="ja-JP" w:eastAsia="ja-JP"/>
        </w:rPr>
        <w:t>サイトにある申込書を印刷し、いふがお国立駅前店に直接お持ちいただくかご郵送ください。</w:t>
      </w:r>
    </w:p>
    <w:p>
      <w:pPr>
        <w:pStyle w:val="標準"/>
        <w:ind w:firstLine="210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利用料金の内、３５</w:t>
      </w:r>
      <w:r>
        <w:rPr>
          <w:rFonts w:ascii="ヒラギノ角ゴ ProN W3" w:hAnsi="ヒラギノ角ゴ ProN W3"/>
          <w:rtl w:val="0"/>
          <w:lang w:val="ja-JP" w:eastAsia="ja-JP"/>
        </w:rPr>
        <w:t>,</w:t>
      </w:r>
      <w:r>
        <w:rPr>
          <w:rFonts w:eastAsia="ヒラギノ角ゴ ProN W3" w:hint="eastAsia"/>
          <w:rtl w:val="0"/>
          <w:lang w:val="ja-JP" w:eastAsia="ja-JP"/>
        </w:rPr>
        <w:t>０００円を予約金として指定の口座に１週間以内にお振り込み、もしくはいふがお国立駅前店に直接お支払いください。尚、キャンセルされる場合は２ヶ月前までにご連絡をお願いします。利用予定期間の２ヶ月前（６０日前）以下のキャンセルは全額の請求となります。ギャラリー側の事情で実施ができない場合は申込金を返金いたします。その他の保証はございません。</w:t>
      </w:r>
    </w:p>
    <w:p>
      <w:pPr>
        <w:pStyle w:val="標準"/>
        <w:ind w:firstLine="210"/>
        <w:rPr>
          <w:rFonts w:ascii="ヒラギノ角ゴ ProN W3" w:cs="ヒラギノ角ゴ ProN W3" w:hAnsi="ヒラギノ角ゴ ProN W3" w:eastAsia="ヒラギノ角ゴ ProN W3"/>
          <w:lang w:val="ja-JP" w:eastAsia="ja-JP"/>
        </w:rPr>
      </w:pPr>
    </w:p>
    <w:p>
      <w:pPr>
        <w:pStyle w:val="標準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標準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標準"/>
        <w:jc w:val="right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問い合わせ先：いふがお</w:t>
      </w:r>
      <w:r>
        <w:rPr>
          <w:rFonts w:ascii="ヒラギノ角ゴ ProN W3" w:hAnsi="ヒラギノ角ゴ ProN W3"/>
          <w:rtl w:val="0"/>
          <w:lang w:val="ja-JP" w:eastAsia="ja-JP"/>
        </w:rPr>
        <w:t xml:space="preserve"> </w:t>
      </w:r>
      <w:r>
        <w:rPr>
          <w:rFonts w:eastAsia="ヒラギノ角ゴ ProN W3" w:hint="eastAsia"/>
          <w:rtl w:val="0"/>
          <w:lang w:val="ja-JP" w:eastAsia="ja-JP"/>
        </w:rPr>
        <w:t>国立駅前店</w:t>
      </w:r>
      <w:r>
        <w:rPr>
          <w:rFonts w:ascii="ヒラギノ角ゴ ProN W3" w:hAnsi="ヒラギノ角ゴ ProN W3"/>
          <w:rtl w:val="0"/>
          <w:lang w:val="ja-JP" w:eastAsia="ja-JP"/>
        </w:rPr>
        <w:t xml:space="preserve"> </w:t>
      </w:r>
      <w:r>
        <w:rPr>
          <w:rFonts w:eastAsia="ヒラギノ角ゴ ProN W3" w:hint="eastAsia"/>
          <w:rtl w:val="0"/>
          <w:lang w:val="ja-JP" w:eastAsia="ja-JP"/>
        </w:rPr>
        <w:t>　</w:t>
      </w:r>
      <w:r>
        <w:rPr>
          <w:rFonts w:eastAsia="ヒラギノ角ゴ ProN W3" w:hint="eastAsia"/>
          <w:rtl w:val="0"/>
          <w:lang w:val="ja-JP" w:eastAsia="ja-JP"/>
        </w:rPr>
        <w:t>〒</w:t>
      </w:r>
      <w:r>
        <w:rPr>
          <w:rFonts w:eastAsia="ヒラギノ角ゴ ProN W3" w:hint="eastAsia"/>
          <w:rtl w:val="0"/>
          <w:lang w:val="ja-JP" w:eastAsia="ja-JP"/>
        </w:rPr>
        <w:t>国立市中</w:t>
      </w:r>
      <w:r>
        <w:rPr>
          <w:rFonts w:ascii="ヒラギノ角ゴ ProN W3" w:hAnsi="ヒラギノ角ゴ ProN W3"/>
          <w:rtl w:val="0"/>
          <w:lang w:val="en-US"/>
        </w:rPr>
        <w:t>1-8-29  1F</w:t>
      </w:r>
    </w:p>
    <w:p>
      <w:pPr>
        <w:pStyle w:val="標準"/>
        <w:jc w:val="right"/>
        <w:rPr>
          <w:rFonts w:ascii="ヒラギノ角ゴ ProN W3" w:cs="ヒラギノ角ゴ ProN W3" w:hAnsi="ヒラギノ角ゴ ProN W3" w:eastAsia="ヒラギノ角ゴ ProN W3"/>
          <w:sz w:val="28"/>
          <w:szCs w:val="28"/>
        </w:rPr>
      </w:pPr>
      <w:r>
        <w:rPr>
          <w:rFonts w:eastAsia="ヒラギノ角ゴ ProN W3" w:hint="eastAsia"/>
          <w:rtl w:val="0"/>
          <w:lang w:val="ja-JP" w:eastAsia="ja-JP"/>
        </w:rPr>
        <w:t>　　　　　　　　 　        　</w:t>
      </w:r>
      <w:r>
        <w:rPr>
          <w:rFonts w:ascii="ヒラギノ角ゴ ProN W3" w:hAnsi="ヒラギノ角ゴ ProN W3"/>
          <w:rtl w:val="0"/>
          <w:lang w:val="en-US"/>
        </w:rPr>
        <w:t>TEL</w:t>
      </w:r>
      <w:r>
        <w:rPr>
          <w:rFonts w:eastAsia="ヒラギノ角ゴ ProN W3" w:hint="eastAsia"/>
          <w:rtl w:val="0"/>
          <w:lang w:val="ja-JP" w:eastAsia="ja-JP"/>
        </w:rPr>
        <w:t>：</w:t>
      </w:r>
      <w:r>
        <w:rPr>
          <w:rFonts w:ascii="ヒラギノ角ゴ ProN W3" w:hAnsi="ヒラギノ角ゴ ProN W3"/>
          <w:rtl w:val="0"/>
          <w:lang w:val="en-US"/>
        </w:rPr>
        <w:t>042-575-5533</w:t>
      </w:r>
      <w:r>
        <w:rPr>
          <w:rFonts w:eastAsia="ヒラギノ角ゴ ProN W3" w:hint="eastAsia"/>
          <w:rtl w:val="0"/>
          <w:lang w:val="ja-JP" w:eastAsia="ja-JP"/>
        </w:rPr>
        <w:t>　　　　　　　　　　　　　</w:t>
      </w:r>
    </w:p>
    <w:p>
      <w:pPr>
        <w:pStyle w:val="標準"/>
        <w:jc w:val="right"/>
      </w:pPr>
      <w:r>
        <w:rPr>
          <w:rFonts w:eastAsia="ヒラギノ角ゴ ProN W3" w:hint="eastAsia"/>
          <w:rtl w:val="0"/>
          <w:lang w:val="ja-JP" w:eastAsia="ja-JP"/>
        </w:rPr>
        <w:t xml:space="preserve">　　　　　　　　　           </w:t>
      </w:r>
      <w:r>
        <w:rPr>
          <w:rFonts w:ascii="ヒラギノ角ゴ ProN W3" w:hAnsi="ヒラギノ角ゴ ProN W3"/>
          <w:rtl w:val="0"/>
          <w:lang w:val="ja-JP" w:eastAsia="ja-JP"/>
        </w:rPr>
        <w:t xml:space="preserve">web :  </w:t>
      </w:r>
      <w:r>
        <w:rPr>
          <w:rStyle w:val="Hyperlink.0"/>
          <w:rFonts w:ascii="ヒラギノ角ゴ ProN W3" w:cs="ヒラギノ角ゴ ProN W3" w:hAnsi="ヒラギノ角ゴ ProN W3" w:eastAsia="ヒラギノ角ゴ ProN W3"/>
        </w:rPr>
        <w:fldChar w:fldCharType="begin" w:fldLock="0"/>
      </w:r>
      <w:r>
        <w:rPr>
          <w:rStyle w:val="Hyperlink.0"/>
          <w:rFonts w:ascii="ヒラギノ角ゴ ProN W3" w:cs="ヒラギノ角ゴ ProN W3" w:hAnsi="ヒラギノ角ゴ ProN W3" w:eastAsia="ヒラギノ角ゴ ProN W3"/>
        </w:rPr>
        <w:instrText xml:space="preserve"> HYPERLINK "http://www.ifugao.net"</w:instrText>
      </w:r>
      <w:r>
        <w:rPr>
          <w:rStyle w:val="Hyperlink.0"/>
          <w:rFonts w:ascii="ヒラギノ角ゴ ProN W3" w:cs="ヒラギノ角ゴ ProN W3" w:hAnsi="ヒラギノ角ゴ ProN W3" w:eastAsia="ヒラギノ角ゴ ProN W3"/>
        </w:rPr>
        <w:fldChar w:fldCharType="separate" w:fldLock="0"/>
      </w:r>
      <w:r>
        <w:rPr>
          <w:rStyle w:val="Hyperlink.0"/>
          <w:rFonts w:ascii="ヒラギノ角ゴ ProN W3" w:hAnsi="ヒラギノ角ゴ ProN W3"/>
          <w:rtl w:val="0"/>
          <w:lang w:val="ja-JP" w:eastAsia="ja-JP"/>
        </w:rPr>
        <w:t>http://www.ifugao.net</w:t>
      </w:r>
      <w:r>
        <w:rPr>
          <w:rFonts w:ascii="ヒラギノ角ゴ ProN W3" w:cs="ヒラギノ角ゴ ProN W3" w:hAnsi="ヒラギノ角ゴ ProN W3" w:eastAsia="ヒラギノ角ゴ ProN W3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531" w:right="1701" w:bottom="1474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